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07" w:rsidRDefault="000A3507" w:rsidP="00A8637D">
      <w:pPr>
        <w:spacing w:after="0" w:line="240" w:lineRule="auto"/>
      </w:pPr>
      <w:bookmarkStart w:id="0" w:name="_GoBack"/>
      <w:bookmarkEnd w:id="0"/>
    </w:p>
    <w:p w:rsidR="00A8637D" w:rsidRDefault="00A8637D" w:rsidP="00A8637D">
      <w:pPr>
        <w:spacing w:after="0" w:line="240" w:lineRule="auto"/>
      </w:pPr>
      <w:r>
        <w:rPr>
          <w:b/>
          <w:u w:val="single"/>
        </w:rPr>
        <w:t>Strategy, Production, and Logistics</w:t>
      </w:r>
      <w:r>
        <w:t>:</w:t>
      </w:r>
    </w:p>
    <w:p w:rsidR="00A8637D" w:rsidRDefault="00A8637D" w:rsidP="00A8637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Logistics</w:t>
      </w:r>
      <w:r>
        <w:t>: The procurement and transmission of material through the supply chain, from suppliers to customers.</w:t>
      </w:r>
    </w:p>
    <w:p w:rsidR="00A8637D" w:rsidRDefault="00A8637D" w:rsidP="00A8637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Strategic Objectives</w:t>
      </w:r>
      <w:r>
        <w:t>:</w:t>
      </w:r>
    </w:p>
    <w:p w:rsidR="00A8637D" w:rsidRDefault="00A8637D" w:rsidP="00A8637D">
      <w:pPr>
        <w:pStyle w:val="ListParagraph"/>
        <w:numPr>
          <w:ilvl w:val="0"/>
          <w:numId w:val="3"/>
        </w:numPr>
        <w:spacing w:after="0" w:line="240" w:lineRule="auto"/>
      </w:pPr>
      <w:r>
        <w:rPr>
          <w:b/>
        </w:rPr>
        <w:t>Lower Costs</w:t>
      </w:r>
      <w:r>
        <w:t>: Dispersing production activities to various locations around the globe where each activity can be performed most efficiently can lower costs.</w:t>
      </w:r>
    </w:p>
    <w:p w:rsidR="00355BCA" w:rsidRDefault="00355BCA" w:rsidP="00355BCA">
      <w:pPr>
        <w:pStyle w:val="ListParagraph"/>
        <w:numPr>
          <w:ilvl w:val="0"/>
          <w:numId w:val="4"/>
        </w:numPr>
        <w:spacing w:after="0" w:line="240" w:lineRule="auto"/>
      </w:pPr>
      <w:r>
        <w:t>Efficient supply chain management (SCM) reduces the amount of inventory in the system and increases inventory turnover, which means less investment.</w:t>
      </w:r>
    </w:p>
    <w:p w:rsidR="00355BCA" w:rsidRDefault="00355BCA" w:rsidP="00355BCA">
      <w:pPr>
        <w:pStyle w:val="ListParagraph"/>
        <w:numPr>
          <w:ilvl w:val="0"/>
          <w:numId w:val="3"/>
        </w:numPr>
        <w:spacing w:after="0" w:line="240" w:lineRule="auto"/>
      </w:pPr>
      <w:r>
        <w:rPr>
          <w:b/>
        </w:rPr>
        <w:t>Increase Product Quality</w:t>
      </w:r>
      <w:r>
        <w:t xml:space="preserve">: In this context, quality refers to reliability. </w:t>
      </w:r>
    </w:p>
    <w:p w:rsidR="00355BCA" w:rsidRDefault="00355BCA" w:rsidP="00355BCA">
      <w:pPr>
        <w:spacing w:after="0" w:line="240" w:lineRule="auto"/>
      </w:pPr>
    </w:p>
    <w:p w:rsidR="00355BCA" w:rsidRDefault="00355BCA" w:rsidP="00355BCA">
      <w:pPr>
        <w:spacing w:after="0" w:line="240" w:lineRule="auto"/>
      </w:pPr>
      <w:r>
        <w:rPr>
          <w:b/>
          <w:u w:val="single"/>
        </w:rPr>
        <w:t>Total Management Quality</w:t>
      </w:r>
      <w:r>
        <w:t xml:space="preserve">: Philosophy of management that focuses on improving the quality of a company's products or services. </w:t>
      </w:r>
    </w:p>
    <w:p w:rsidR="00617C80" w:rsidRDefault="00617C80" w:rsidP="00617C80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Developed by a number of American consultants such as W. Edward Deming and Joseph </w:t>
      </w:r>
      <w:proofErr w:type="spellStart"/>
      <w:r>
        <w:t>Juran</w:t>
      </w:r>
      <w:proofErr w:type="spellEnd"/>
      <w:r>
        <w:t>.</w:t>
      </w:r>
    </w:p>
    <w:p w:rsidR="00617C80" w:rsidRDefault="00617C80" w:rsidP="00617C80">
      <w:pPr>
        <w:pStyle w:val="ListParagraph"/>
        <w:numPr>
          <w:ilvl w:val="0"/>
          <w:numId w:val="1"/>
        </w:numPr>
        <w:spacing w:after="0" w:line="240" w:lineRule="auto"/>
      </w:pPr>
      <w:r w:rsidRPr="003A4176">
        <w:rPr>
          <w:b/>
        </w:rPr>
        <w:t>Deming</w:t>
      </w:r>
      <w:r>
        <w:t xml:space="preserve"> identified a number of steps that should be part of any TQM program.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Mistakes, defects, and poor-quality materials are not acceptable.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Quality of supervision should be improved.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Work standards should not only be about quotas, but also about quality.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Management has the responsibility to keep employees trained.</w:t>
      </w:r>
    </w:p>
    <w:p w:rsidR="003A4176" w:rsidRDefault="003A4176" w:rsidP="003A4176">
      <w:pPr>
        <w:pStyle w:val="ListParagraph"/>
        <w:numPr>
          <w:ilvl w:val="0"/>
          <w:numId w:val="4"/>
        </w:numPr>
        <w:spacing w:after="0" w:line="240" w:lineRule="auto"/>
        <w:ind w:left="1418"/>
      </w:pPr>
      <w:r>
        <w:t>Achieving better quality requires commitment from everyone in the company.</w:t>
      </w:r>
    </w:p>
    <w:p w:rsidR="003A4176" w:rsidRDefault="003A4176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Six Sigma</w:t>
      </w:r>
      <w:r>
        <w:t>: The modern successor to TQM; a statistically based management philosophy that aims to reduce defects, boost productivity, eliminate waste, and cut costs throughout a company.</w:t>
      </w:r>
    </w:p>
    <w:p w:rsidR="00EE4FAA" w:rsidRDefault="00EE4FAA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ISO 9000</w:t>
      </w:r>
      <w:r>
        <w:t>: Certification process that requires certain quality standards to be met.</w:t>
      </w:r>
    </w:p>
    <w:p w:rsidR="00EE4FAA" w:rsidRDefault="00EE4FAA" w:rsidP="003A4176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Other Objectives</w:t>
      </w:r>
      <w:r>
        <w:t>:</w:t>
      </w:r>
    </w:p>
    <w:p w:rsidR="00EE4FAA" w:rsidRDefault="00EE4FAA" w:rsidP="00EE4FAA">
      <w:pPr>
        <w:pStyle w:val="ListParagraph"/>
        <w:numPr>
          <w:ilvl w:val="0"/>
          <w:numId w:val="5"/>
        </w:numPr>
        <w:spacing w:after="0" w:line="240" w:lineRule="auto"/>
      </w:pPr>
      <w:r>
        <w:t>Production and logistics functions must be able to accommodate demands for local responsiveness.</w:t>
      </w:r>
    </w:p>
    <w:p w:rsidR="00EE4FAA" w:rsidRDefault="00EE4FAA" w:rsidP="00EE4FAA">
      <w:pPr>
        <w:pStyle w:val="ListParagraph"/>
        <w:numPr>
          <w:ilvl w:val="0"/>
          <w:numId w:val="5"/>
        </w:numPr>
        <w:spacing w:after="0" w:line="240" w:lineRule="auto"/>
      </w:pPr>
      <w:r>
        <w:t>Production and logistics must be able to respond quickly to shifts in customer demand.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  <w:u w:val="single"/>
        </w:rPr>
        <w:t>Where to Produce</w:t>
      </w:r>
      <w:r>
        <w:t>: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Country Factors</w:t>
      </w:r>
      <w:r>
        <w:t>: Other things being equal, a firm should locate its various manufacturing activities where the economic, political, and cultural conditions are conducive to the performance of those activities.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t>Formal and informal trade barriers obviously influence location decisions.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t>Another factor is expected future movements in the country's exchange rate.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Technological Factors</w:t>
      </w:r>
      <w:r>
        <w:t xml:space="preserve">: 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Fixed Costs</w:t>
      </w:r>
      <w:r>
        <w:t xml:space="preserve">: In some cases, the fixed costs of setting up a production plant are really high. In this situation, it would make sense to serve the world market from one location. 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Minimum Efficient Scale</w:t>
      </w:r>
      <w:r>
        <w:t xml:space="preserve">: The </w:t>
      </w:r>
      <w:proofErr w:type="gramStart"/>
      <w:r>
        <w:t>level</w:t>
      </w:r>
      <w:proofErr w:type="gramEnd"/>
      <w:r>
        <w:t xml:space="preserve"> of output at which most plant-level scale economies are exhausted. (Economies of Scale </w:t>
      </w:r>
      <w:proofErr w:type="gramStart"/>
      <w:r>
        <w:t>plays</w:t>
      </w:r>
      <w:proofErr w:type="gramEnd"/>
      <w:r>
        <w:t xml:space="preserve"> no affect). High MES = centralize production to one place</w:t>
      </w:r>
    </w:p>
    <w:p w:rsidR="00EE4FAA" w:rsidRDefault="00EE4FAA" w:rsidP="00EE4FAA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Flexible Manufacturing and Mass Customization</w:t>
      </w:r>
      <w:r>
        <w:t xml:space="preserve">: </w:t>
      </w:r>
    </w:p>
    <w:p w:rsidR="00EE4FAA" w:rsidRDefault="00EE4FAA" w:rsidP="00EE4FAA">
      <w:pPr>
        <w:pStyle w:val="ListParagraph"/>
        <w:numPr>
          <w:ilvl w:val="0"/>
          <w:numId w:val="6"/>
        </w:numPr>
        <w:spacing w:after="0" w:line="240" w:lineRule="auto"/>
      </w:pPr>
      <w:r>
        <w:rPr>
          <w:b/>
        </w:rPr>
        <w:t>Flexible Manufacturing</w:t>
      </w:r>
      <w:r>
        <w:t>: Technology designed to reduce setup time, improve job scheduling, and improve quality control.</w:t>
      </w:r>
    </w:p>
    <w:p w:rsidR="00EE4FAA" w:rsidRDefault="00EE4FAA" w:rsidP="00EE4FAA">
      <w:pPr>
        <w:pStyle w:val="ListParagraph"/>
        <w:numPr>
          <w:ilvl w:val="0"/>
          <w:numId w:val="6"/>
        </w:numPr>
        <w:spacing w:after="0" w:line="240" w:lineRule="auto"/>
      </w:pPr>
      <w:r>
        <w:rPr>
          <w:b/>
        </w:rPr>
        <w:t>Mass Customization</w:t>
      </w:r>
      <w:r>
        <w:t>: The ability of companies to use flexible manufacturing technology to achieve product customization at low cost.</w:t>
      </w:r>
    </w:p>
    <w:p w:rsidR="00EE4FAA" w:rsidRDefault="00EE4FAA" w:rsidP="00EE4FAA">
      <w:pPr>
        <w:spacing w:after="0" w:line="240" w:lineRule="auto"/>
      </w:pPr>
    </w:p>
    <w:p w:rsidR="00EE4FAA" w:rsidRDefault="00EE4FAA" w:rsidP="00EE4FAA">
      <w:pPr>
        <w:spacing w:after="0" w:line="240" w:lineRule="auto"/>
      </w:pPr>
      <w:r>
        <w:rPr>
          <w:b/>
        </w:rPr>
        <w:t>Product Factors</w:t>
      </w:r>
      <w:r>
        <w:t xml:space="preserve">: </w:t>
      </w:r>
    </w:p>
    <w:p w:rsidR="007E4E85" w:rsidRDefault="007E4E85" w:rsidP="007E4E85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Value-to-Weight Ratio</w:t>
      </w:r>
      <w:r>
        <w:t xml:space="preserve">: This ratio influences transportation decisions. Many electronic components and pharmaceuticals have high value-to-weight ratios because they are expensive and weigh very little. A high ratio = multiple production locations. </w:t>
      </w:r>
    </w:p>
    <w:p w:rsidR="007E4E85" w:rsidRDefault="007E4E85" w:rsidP="007E4E85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Universal Needs</w:t>
      </w:r>
      <w:r>
        <w:t>: Needs are not the same all over the world. If the product does not meet universal needs, it should be kept to where it does.</w:t>
      </w:r>
    </w:p>
    <w:p w:rsidR="007E4E85" w:rsidRDefault="007E4E85" w:rsidP="007E4E85">
      <w:pPr>
        <w:spacing w:after="0" w:line="240" w:lineRule="auto"/>
      </w:pPr>
    </w:p>
    <w:p w:rsidR="007E4E85" w:rsidRDefault="007E4E85" w:rsidP="007E4E85">
      <w:pPr>
        <w:spacing w:after="0" w:line="240" w:lineRule="auto"/>
      </w:pPr>
      <w:proofErr w:type="gramStart"/>
      <w:r>
        <w:rPr>
          <w:b/>
        </w:rPr>
        <w:t>Locating Production Facilities</w:t>
      </w:r>
      <w:r>
        <w:t>: Two basic strategies.</w:t>
      </w:r>
      <w:proofErr w:type="gramEnd"/>
      <w:r>
        <w:t xml:space="preserve"> </w:t>
      </w:r>
    </w:p>
    <w:p w:rsidR="007E4E85" w:rsidRDefault="007E4E85" w:rsidP="007E4E85">
      <w:pPr>
        <w:pStyle w:val="ListParagraph"/>
        <w:numPr>
          <w:ilvl w:val="0"/>
          <w:numId w:val="7"/>
        </w:numPr>
        <w:spacing w:after="0" w:line="240" w:lineRule="auto"/>
      </w:pPr>
      <w:r>
        <w:t>Concentrating them in a centralized location and serving the world market from there.</w:t>
      </w:r>
    </w:p>
    <w:p w:rsidR="007E4E85" w:rsidRDefault="007E4E85" w:rsidP="007E4E85">
      <w:pPr>
        <w:pStyle w:val="ListParagraph"/>
        <w:numPr>
          <w:ilvl w:val="0"/>
          <w:numId w:val="8"/>
        </w:numPr>
        <w:spacing w:after="0" w:line="240" w:lineRule="auto"/>
      </w:pPr>
      <w:r>
        <w:rPr>
          <w:b/>
        </w:rPr>
        <w:t>Makes Sense When</w:t>
      </w:r>
      <w:r>
        <w:t>: (1) High variance in country factors and low trade barriers; (2) exchange rates are stable; (3) High fixed costs and high MES; (4) High value-to-weight ratio and it meets universal needs.</w:t>
      </w:r>
    </w:p>
    <w:p w:rsidR="007E4E85" w:rsidRDefault="007E4E85" w:rsidP="007E4E85">
      <w:pPr>
        <w:pStyle w:val="ListParagraph"/>
        <w:numPr>
          <w:ilvl w:val="0"/>
          <w:numId w:val="7"/>
        </w:numPr>
        <w:spacing w:after="0" w:line="240" w:lineRule="auto"/>
      </w:pPr>
      <w:r>
        <w:t>Decentralizing them in various regional or national locations that are close to major markets.</w:t>
      </w:r>
    </w:p>
    <w:p w:rsidR="007E4E85" w:rsidRDefault="007E4E85" w:rsidP="007E4E85">
      <w:pPr>
        <w:pStyle w:val="ListParagraph"/>
        <w:numPr>
          <w:ilvl w:val="0"/>
          <w:numId w:val="8"/>
        </w:numPr>
        <w:spacing w:after="0" w:line="240" w:lineRule="auto"/>
      </w:pPr>
      <w:r>
        <w:rPr>
          <w:b/>
        </w:rPr>
        <w:t>Makes Sense When</w:t>
      </w:r>
      <w:r>
        <w:t xml:space="preserve">: Opposite of above. </w:t>
      </w:r>
    </w:p>
    <w:p w:rsidR="007E4E85" w:rsidRDefault="007E4E85" w:rsidP="007E4E85">
      <w:pPr>
        <w:spacing w:after="0" w:line="240" w:lineRule="auto"/>
      </w:pPr>
    </w:p>
    <w:p w:rsidR="007E4E85" w:rsidRDefault="007E4E85" w:rsidP="007E4E85">
      <w:pPr>
        <w:spacing w:after="0" w:line="240" w:lineRule="auto"/>
      </w:pPr>
      <w:r>
        <w:rPr>
          <w:b/>
          <w:u w:val="single"/>
        </w:rPr>
        <w:t>The Strategic Role of Foreign Factories</w:t>
      </w:r>
      <w:r>
        <w:t>:</w:t>
      </w:r>
      <w:r w:rsidR="00A709FD">
        <w:t xml:space="preserve"> Their strategic role typically is to produce labor-intensive products at as low a cost as possible.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t>Strategic role of foreign firms arises because they upgrade their own capabilities.</w:t>
      </w:r>
    </w:p>
    <w:p w:rsidR="00A709FD" w:rsidRDefault="00A709FD" w:rsidP="00A709FD">
      <w:pPr>
        <w:pStyle w:val="ListParagraph"/>
        <w:numPr>
          <w:ilvl w:val="0"/>
          <w:numId w:val="9"/>
        </w:numPr>
        <w:spacing w:after="0" w:line="240" w:lineRule="auto"/>
      </w:pPr>
      <w:r>
        <w:t>Corporate pressure to improve a factory's cost structure or customize a product to the demands of consumers in a particular nation leads to development of additional capabilities at that factory.</w:t>
      </w:r>
    </w:p>
    <w:p w:rsidR="00A709FD" w:rsidRDefault="00A709FD" w:rsidP="00A709FD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The increasing abundance of advanced factors of production in the nation in which the factory is located.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Global Learning</w:t>
      </w:r>
      <w:r>
        <w:t>: The idea that valuable knowledge resides not only in a firm's domestic operations but in its foreign subsidiaries as well.</w:t>
      </w:r>
    </w:p>
    <w:p w:rsidR="00A709FD" w:rsidRDefault="00A709FD" w:rsidP="00A709FD">
      <w:pPr>
        <w:spacing w:after="0" w:line="240" w:lineRule="auto"/>
      </w:pPr>
    </w:p>
    <w:p w:rsidR="00A709FD" w:rsidRDefault="00A709FD" w:rsidP="00A709FD">
      <w:pPr>
        <w:spacing w:after="0" w:line="240" w:lineRule="auto"/>
      </w:pPr>
      <w:r>
        <w:rPr>
          <w:b/>
          <w:u w:val="single"/>
        </w:rPr>
        <w:t>Outsourcing Production – Make-or-Buy Decision</w:t>
      </w:r>
      <w:r>
        <w:t>: The decision as to whether a firm should make or outsource the making of component parts.</w:t>
      </w:r>
    </w:p>
    <w:p w:rsidR="00A709FD" w:rsidRDefault="00A709FD" w:rsidP="00A709FD">
      <w:pPr>
        <w:spacing w:after="0" w:line="240" w:lineRule="auto"/>
      </w:pPr>
    </w:p>
    <w:p w:rsidR="00A709FD" w:rsidRDefault="00A709FD" w:rsidP="00A709FD">
      <w:pPr>
        <w:spacing w:after="0" w:line="240" w:lineRule="auto"/>
      </w:pPr>
      <w:r>
        <w:rPr>
          <w:b/>
        </w:rPr>
        <w:t>Advantages of Make</w:t>
      </w:r>
      <w:r>
        <w:t xml:space="preserve">: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Lowering Costs</w:t>
      </w:r>
      <w:r>
        <w:t>: If the firm is more efficient at producing the component than any other firm, they should continue to produce it in-house.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Facilitating Specialized Investment</w:t>
      </w:r>
      <w:r>
        <w:t xml:space="preserve">: An asset whose value is contingent upon a particular persisting relationship. When substantial </w:t>
      </w:r>
      <w:proofErr w:type="gramStart"/>
      <w:r>
        <w:t>investment in specialized assets are</w:t>
      </w:r>
      <w:proofErr w:type="gramEnd"/>
      <w:r>
        <w:t xml:space="preserve"> required to manufacture a component, the firm will prefer to make the component internally.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Protecting Proprietary Product Technology</w:t>
      </w:r>
      <w:r>
        <w:t xml:space="preserve">: Firms do not want to get the technology that makes their product superior. </w:t>
      </w:r>
    </w:p>
    <w:p w:rsidR="00A709FD" w:rsidRDefault="00A709FD" w:rsidP="00A709FD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Improving Scheduling</w:t>
      </w:r>
      <w:r>
        <w:t xml:space="preserve">: </w:t>
      </w:r>
      <w:r w:rsidR="00ED1012">
        <w:t>Planning, coordination, and scheduling of adjacent processes much easier and, in some cases, easier.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The Advantages of Buy</w:t>
      </w:r>
      <w:r>
        <w:t xml:space="preserve">: 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Strategic Flexibility</w:t>
      </w:r>
      <w:r>
        <w:t>: The firm can maintain its flexibility by switching orders between suppliers as circumstances dictate. The aim is to get the best deal.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</w:rPr>
        <w:t>Lower Costs</w:t>
      </w:r>
      <w:r>
        <w:t xml:space="preserve">: In-house production requires a lot of coordination and supervision and there is a smaller incentive to reduce cost. 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Trade-Offs</w:t>
      </w:r>
      <w:r>
        <w:t xml:space="preserve">: The benefits of making all or part of a product in-house seem to be greatest when (1) highly specialized assets are involved; (2) vertical integration is necessary for protecting proprietary technical knowledge; (3) and the firm is most efficient. </w:t>
      </w:r>
    </w:p>
    <w:p w:rsid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t>If these conditions are not met, it is better to buy the product or the components.</w:t>
      </w:r>
    </w:p>
    <w:p w:rsidR="00ED1012" w:rsidRDefault="00ED1012" w:rsidP="00ED1012">
      <w:pPr>
        <w:spacing w:after="0" w:line="240" w:lineRule="auto"/>
      </w:pPr>
    </w:p>
    <w:p w:rsidR="00ED1012" w:rsidRDefault="00ED1012" w:rsidP="00ED1012">
      <w:pPr>
        <w:spacing w:after="0" w:line="240" w:lineRule="auto"/>
      </w:pPr>
      <w:r>
        <w:rPr>
          <w:b/>
        </w:rPr>
        <w:t>Strategic Alliances with Suppliers</w:t>
      </w:r>
      <w:r>
        <w:t>: Firms try to reap the benefits of vertical integration by creating strategic alliances with suppliers.</w:t>
      </w:r>
    </w:p>
    <w:p w:rsidR="00ED1012" w:rsidRPr="00ED1012" w:rsidRDefault="00ED1012" w:rsidP="00ED1012">
      <w:pPr>
        <w:pStyle w:val="ListParagraph"/>
        <w:numPr>
          <w:ilvl w:val="0"/>
          <w:numId w:val="1"/>
        </w:numPr>
        <w:spacing w:after="0" w:line="240" w:lineRule="auto"/>
      </w:pPr>
      <w:r>
        <w:t>Leads to just-in-time inventory (JIT), computer-aided design (CAD), and computer-aided manufacturing (CAM). These systems rely on close links between firms and their suppliers.</w:t>
      </w:r>
    </w:p>
    <w:sectPr w:rsidR="00ED1012" w:rsidRPr="00ED1012" w:rsidSect="000A3507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B4" w:rsidRDefault="000F3CB4" w:rsidP="00A8637D">
      <w:pPr>
        <w:spacing w:after="0" w:line="240" w:lineRule="auto"/>
      </w:pPr>
      <w:r>
        <w:separator/>
      </w:r>
    </w:p>
  </w:endnote>
  <w:endnote w:type="continuationSeparator" w:id="0">
    <w:p w:rsidR="000F3CB4" w:rsidRDefault="000F3CB4" w:rsidP="00A8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B4" w:rsidRDefault="000F3CB4" w:rsidP="00A8637D">
      <w:pPr>
        <w:spacing w:after="0" w:line="240" w:lineRule="auto"/>
      </w:pPr>
      <w:r>
        <w:separator/>
      </w:r>
    </w:p>
  </w:footnote>
  <w:footnote w:type="continuationSeparator" w:id="0">
    <w:p w:rsidR="000F3CB4" w:rsidRDefault="000F3CB4" w:rsidP="00A8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7D" w:rsidRDefault="00A8637D">
    <w:pPr>
      <w:pStyle w:val="Header"/>
    </w:pPr>
    <w:r>
      <w:t>ADM 3318</w:t>
    </w:r>
    <w:r>
      <w:tab/>
      <w:t>International Business</w:t>
    </w:r>
    <w:r>
      <w:tab/>
      <w:t>December 10, 2012</w:t>
    </w:r>
  </w:p>
  <w:p w:rsidR="00A8637D" w:rsidRDefault="00A8637D">
    <w:pPr>
      <w:pStyle w:val="Header"/>
    </w:pPr>
  </w:p>
  <w:p w:rsidR="00A8637D" w:rsidRDefault="00A8637D">
    <w:pPr>
      <w:pStyle w:val="Header"/>
    </w:pPr>
    <w:r>
      <w:tab/>
      <w:t>Chapter 15 "Global Manufacturing and Materials Management"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5E09"/>
    <w:multiLevelType w:val="hybridMultilevel"/>
    <w:tmpl w:val="CDC8E9A2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1321D0"/>
    <w:multiLevelType w:val="hybridMultilevel"/>
    <w:tmpl w:val="C284E8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87D7F"/>
    <w:multiLevelType w:val="hybridMultilevel"/>
    <w:tmpl w:val="F4F4BE12"/>
    <w:lvl w:ilvl="0" w:tplc="10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3">
    <w:nsid w:val="2E384A2A"/>
    <w:multiLevelType w:val="hybridMultilevel"/>
    <w:tmpl w:val="2D5A5DD6"/>
    <w:lvl w:ilvl="0" w:tplc="A2C253C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272A10"/>
    <w:multiLevelType w:val="hybridMultilevel"/>
    <w:tmpl w:val="E848BA68"/>
    <w:lvl w:ilvl="0" w:tplc="41445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03759"/>
    <w:multiLevelType w:val="hybridMultilevel"/>
    <w:tmpl w:val="BCB607D0"/>
    <w:lvl w:ilvl="0" w:tplc="11240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364415"/>
    <w:multiLevelType w:val="hybridMultilevel"/>
    <w:tmpl w:val="6A5A9750"/>
    <w:lvl w:ilvl="0" w:tplc="8FF8C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4E1201"/>
    <w:multiLevelType w:val="hybridMultilevel"/>
    <w:tmpl w:val="03983966"/>
    <w:lvl w:ilvl="0" w:tplc="C414D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031DC5"/>
    <w:multiLevelType w:val="hybridMultilevel"/>
    <w:tmpl w:val="05B42EA0"/>
    <w:lvl w:ilvl="0" w:tplc="9E583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7D"/>
    <w:rsid w:val="000A3507"/>
    <w:rsid w:val="000F3CB4"/>
    <w:rsid w:val="00281928"/>
    <w:rsid w:val="002D485C"/>
    <w:rsid w:val="00355BCA"/>
    <w:rsid w:val="003A4176"/>
    <w:rsid w:val="00617C80"/>
    <w:rsid w:val="007E4E85"/>
    <w:rsid w:val="008B5D7F"/>
    <w:rsid w:val="00A709FD"/>
    <w:rsid w:val="00A8637D"/>
    <w:rsid w:val="00C74585"/>
    <w:rsid w:val="00ED1012"/>
    <w:rsid w:val="00E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37D"/>
  </w:style>
  <w:style w:type="paragraph" w:styleId="Footer">
    <w:name w:val="footer"/>
    <w:basedOn w:val="Normal"/>
    <w:link w:val="Foot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37D"/>
  </w:style>
  <w:style w:type="paragraph" w:styleId="ListParagraph">
    <w:name w:val="List Paragraph"/>
    <w:basedOn w:val="Normal"/>
    <w:uiPriority w:val="34"/>
    <w:qFormat/>
    <w:rsid w:val="00A863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37D"/>
  </w:style>
  <w:style w:type="paragraph" w:styleId="Footer">
    <w:name w:val="footer"/>
    <w:basedOn w:val="Normal"/>
    <w:link w:val="FooterChar"/>
    <w:uiPriority w:val="99"/>
    <w:semiHidden/>
    <w:unhideWhenUsed/>
    <w:rsid w:val="00A86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37D"/>
  </w:style>
  <w:style w:type="paragraph" w:styleId="ListParagraph">
    <w:name w:val="List Paragraph"/>
    <w:basedOn w:val="Normal"/>
    <w:uiPriority w:val="34"/>
    <w:qFormat/>
    <w:rsid w:val="00A86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Numan</dc:creator>
  <cp:lastModifiedBy>Ploomtard</cp:lastModifiedBy>
  <cp:revision>2</cp:revision>
  <dcterms:created xsi:type="dcterms:W3CDTF">2013-11-21T21:20:00Z</dcterms:created>
  <dcterms:modified xsi:type="dcterms:W3CDTF">2013-11-21T21:20:00Z</dcterms:modified>
</cp:coreProperties>
</file>